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EE" w:rsidRPr="00F7167C" w:rsidRDefault="00F158EE" w:rsidP="00F158E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0B3" w:rsidRDefault="002460B3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460B3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="002460B3">
        <w:rPr>
          <w:rFonts w:ascii="Times New Roman" w:hAnsi="Times New Roman" w:cs="Times New Roman"/>
          <w:sz w:val="26"/>
          <w:szCs w:val="26"/>
        </w:rPr>
        <w:t xml:space="preserve"> УСТЬ-КУБИНСКОГО</w:t>
      </w:r>
    </w:p>
    <w:p w:rsidR="00F158EE" w:rsidRDefault="002460B3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="00F158EE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F158EE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158EE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F158EE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460B3" w:rsidRDefault="002460B3" w:rsidP="00F158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Устье</w:t>
      </w:r>
    </w:p>
    <w:p w:rsidR="002460B3" w:rsidRPr="002460B3" w:rsidRDefault="002460B3" w:rsidP="00F158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158EE" w:rsidRPr="006C6B1E" w:rsidRDefault="00F158EE" w:rsidP="00F158EE">
      <w:pPr>
        <w:tabs>
          <w:tab w:val="left" w:pos="7938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от </w:t>
      </w:r>
      <w:r w:rsidR="002460B3">
        <w:rPr>
          <w:rFonts w:eastAsia="Calibri"/>
          <w:sz w:val="26"/>
          <w:szCs w:val="26"/>
        </w:rPr>
        <w:t>09.01.2017                                                                                               № 5</w:t>
      </w:r>
      <w:r>
        <w:rPr>
          <w:rFonts w:eastAsia="Calibri"/>
          <w:sz w:val="26"/>
          <w:szCs w:val="26"/>
        </w:rPr>
        <w:t xml:space="preserve">                                                                                            </w:t>
      </w:r>
      <w:r w:rsidR="00363978">
        <w:rPr>
          <w:rFonts w:eastAsia="Calibri"/>
          <w:sz w:val="26"/>
          <w:szCs w:val="26"/>
        </w:rPr>
        <w:t xml:space="preserve">     </w:t>
      </w:r>
      <w:r w:rsidR="002460B3">
        <w:rPr>
          <w:rFonts w:eastAsia="Calibri"/>
          <w:sz w:val="26"/>
          <w:szCs w:val="26"/>
        </w:rPr>
        <w:t xml:space="preserve">             </w:t>
      </w:r>
    </w:p>
    <w:p w:rsidR="00F158EE" w:rsidRDefault="00F158EE" w:rsidP="00F158EE">
      <w:pPr>
        <w:pStyle w:val="ConsPlusTitle"/>
        <w:spacing w:before="120"/>
        <w:ind w:right="581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72C76"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постановление администрации района от 28.12.2015 № 1156</w:t>
      </w:r>
    </w:p>
    <w:p w:rsidR="00F158EE" w:rsidRPr="002D56BF" w:rsidRDefault="00F158EE" w:rsidP="00F158EE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F158EE" w:rsidRPr="002D56BF" w:rsidRDefault="00F158EE" w:rsidP="00F158EE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 xml:space="preserve">В соответствии со </w:t>
      </w:r>
      <w:hyperlink r:id="rId5" w:history="1">
        <w:r w:rsidRPr="00F158EE">
          <w:rPr>
            <w:b w:val="0"/>
            <w:i w:val="0"/>
            <w:sz w:val="26"/>
            <w:szCs w:val="26"/>
          </w:rPr>
          <w:t>статьей 269.2</w:t>
        </w:r>
      </w:hyperlink>
      <w:r w:rsidRPr="00F158EE">
        <w:rPr>
          <w:b w:val="0"/>
          <w:i w:val="0"/>
          <w:sz w:val="26"/>
          <w:szCs w:val="26"/>
        </w:rPr>
        <w:t xml:space="preserve"> Бюджетного кодекса Российской Федерации, Жилищным </w:t>
      </w:r>
      <w:hyperlink r:id="rId6" w:history="1">
        <w:r w:rsidRPr="00F158EE">
          <w:rPr>
            <w:b w:val="0"/>
            <w:i w:val="0"/>
            <w:sz w:val="26"/>
            <w:szCs w:val="26"/>
          </w:rPr>
          <w:t>кодексом</w:t>
        </w:r>
      </w:hyperlink>
      <w:r w:rsidRPr="00F158EE">
        <w:rPr>
          <w:b w:val="0"/>
          <w:i w:val="0"/>
          <w:sz w:val="26"/>
          <w:szCs w:val="26"/>
        </w:rPr>
        <w:t xml:space="preserve"> Российской Федерации,</w:t>
      </w:r>
      <w:r>
        <w:rPr>
          <w:b w:val="0"/>
          <w:i w:val="0"/>
          <w:sz w:val="26"/>
          <w:szCs w:val="26"/>
        </w:rPr>
        <w:t xml:space="preserve"> Федеральными законами от 6 октября </w:t>
      </w:r>
      <w:r w:rsidRPr="00F158EE">
        <w:rPr>
          <w:b w:val="0"/>
          <w:i w:val="0"/>
          <w:sz w:val="26"/>
          <w:szCs w:val="26"/>
        </w:rPr>
        <w:t>2003</w:t>
      </w:r>
      <w:r>
        <w:rPr>
          <w:b w:val="0"/>
          <w:i w:val="0"/>
          <w:sz w:val="26"/>
          <w:szCs w:val="26"/>
        </w:rPr>
        <w:t xml:space="preserve"> года</w:t>
      </w:r>
      <w:r w:rsidRPr="00F158EE">
        <w:rPr>
          <w:b w:val="0"/>
          <w:i w:val="0"/>
          <w:sz w:val="26"/>
          <w:szCs w:val="26"/>
        </w:rPr>
        <w:t xml:space="preserve"> </w:t>
      </w:r>
      <w:hyperlink r:id="rId7" w:history="1">
        <w:r w:rsidRPr="00F158EE">
          <w:rPr>
            <w:b w:val="0"/>
            <w:i w:val="0"/>
            <w:sz w:val="26"/>
            <w:szCs w:val="26"/>
          </w:rPr>
          <w:t>№</w:t>
        </w:r>
      </w:hyperlink>
      <w:r w:rsidRPr="00F158EE">
        <w:rPr>
          <w:b w:val="0"/>
          <w:i w:val="0"/>
          <w:sz w:val="26"/>
          <w:szCs w:val="26"/>
        </w:rPr>
        <w:t xml:space="preserve"> 131-ФЗ "Об общих принципах организации местного самоуправления</w:t>
      </w:r>
      <w:r>
        <w:rPr>
          <w:b w:val="0"/>
          <w:i w:val="0"/>
          <w:sz w:val="26"/>
          <w:szCs w:val="26"/>
        </w:rPr>
        <w:t xml:space="preserve"> в Российской Федерации", от 21 июля </w:t>
      </w:r>
      <w:r w:rsidRPr="00F158EE">
        <w:rPr>
          <w:b w:val="0"/>
          <w:i w:val="0"/>
          <w:sz w:val="26"/>
          <w:szCs w:val="26"/>
        </w:rPr>
        <w:t>2007</w:t>
      </w:r>
      <w:r>
        <w:rPr>
          <w:b w:val="0"/>
          <w:i w:val="0"/>
          <w:sz w:val="26"/>
          <w:szCs w:val="26"/>
        </w:rPr>
        <w:t xml:space="preserve"> года</w:t>
      </w:r>
      <w:r w:rsidRPr="00F158EE">
        <w:rPr>
          <w:b w:val="0"/>
          <w:i w:val="0"/>
          <w:sz w:val="26"/>
          <w:szCs w:val="26"/>
        </w:rPr>
        <w:t xml:space="preserve"> </w:t>
      </w:r>
      <w:hyperlink r:id="rId8" w:history="1">
        <w:r w:rsidRPr="00F158EE">
          <w:rPr>
            <w:b w:val="0"/>
            <w:i w:val="0"/>
            <w:sz w:val="26"/>
            <w:szCs w:val="26"/>
          </w:rPr>
          <w:t>№ 185-ФЗ</w:t>
        </w:r>
      </w:hyperlink>
      <w:r w:rsidRPr="00F158EE">
        <w:rPr>
          <w:b w:val="0"/>
          <w:i w:val="0"/>
          <w:sz w:val="26"/>
          <w:szCs w:val="26"/>
        </w:rPr>
        <w:t xml:space="preserve"> "О Фонде содействия реформированию жилищно-коммунального хозяйства", на основании </w:t>
      </w:r>
      <w:hyperlink r:id="rId9" w:history="1">
        <w:r w:rsidRPr="00F158EE">
          <w:rPr>
            <w:b w:val="0"/>
            <w:i w:val="0"/>
            <w:sz w:val="26"/>
            <w:szCs w:val="26"/>
          </w:rPr>
          <w:t>ст</w:t>
        </w:r>
      </w:hyperlink>
      <w:r w:rsidRPr="00F158EE">
        <w:rPr>
          <w:b w:val="0"/>
          <w:i w:val="0"/>
          <w:sz w:val="26"/>
          <w:szCs w:val="26"/>
        </w:rPr>
        <w:t xml:space="preserve">. </w:t>
      </w:r>
      <w:hyperlink r:id="rId10" w:history="1">
        <w:r w:rsidRPr="00F158EE">
          <w:rPr>
            <w:b w:val="0"/>
            <w:i w:val="0"/>
            <w:sz w:val="26"/>
            <w:szCs w:val="26"/>
          </w:rPr>
          <w:t>43</w:t>
        </w:r>
      </w:hyperlink>
      <w:r w:rsidRPr="00F158EE">
        <w:rPr>
          <w:b w:val="0"/>
          <w:i w:val="0"/>
          <w:sz w:val="26"/>
          <w:szCs w:val="26"/>
        </w:rPr>
        <w:t xml:space="preserve"> Устава района администрация района </w:t>
      </w:r>
    </w:p>
    <w:p w:rsidR="00F158EE" w:rsidRPr="00F158EE" w:rsidRDefault="00F158EE" w:rsidP="00F158EE">
      <w:pPr>
        <w:pStyle w:val="af4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F158EE">
        <w:rPr>
          <w:b/>
          <w:bCs/>
          <w:sz w:val="26"/>
          <w:szCs w:val="26"/>
        </w:rPr>
        <w:t>ПОСТАНОВЛЯЕТ: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 Внести в</w:t>
      </w:r>
      <w:r>
        <w:rPr>
          <w:sz w:val="26"/>
          <w:szCs w:val="26"/>
        </w:rPr>
        <w:t xml:space="preserve"> Порядок осуществления финансовым управлением администрации района полномочий по внутреннему муниципальному финансовому контролю», утвержденный</w:t>
      </w:r>
      <w:r w:rsidRPr="00F158EE">
        <w:rPr>
          <w:sz w:val="26"/>
          <w:szCs w:val="26"/>
        </w:rPr>
        <w:t xml:space="preserve"> постановление</w:t>
      </w:r>
      <w:r>
        <w:rPr>
          <w:sz w:val="26"/>
          <w:szCs w:val="26"/>
        </w:rPr>
        <w:t>м</w:t>
      </w:r>
      <w:r w:rsidRPr="00F158EE">
        <w:rPr>
          <w:sz w:val="26"/>
          <w:szCs w:val="26"/>
        </w:rPr>
        <w:t xml:space="preserve"> администрации района от 28 декабря 2015 года № 1156 «О Порядке осуществления финансовым управлением администрации района полномочий по внутреннему муниципальному финансовому контролю»</w:t>
      </w:r>
      <w:r>
        <w:rPr>
          <w:sz w:val="26"/>
          <w:szCs w:val="26"/>
        </w:rPr>
        <w:t>,</w:t>
      </w:r>
      <w:r w:rsidRPr="00F158EE">
        <w:rPr>
          <w:sz w:val="26"/>
          <w:szCs w:val="26"/>
        </w:rPr>
        <w:t xml:space="preserve"> следующие изменения: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1.1. В пункте 1.5 цифру «4» заменить цифрами «1.4».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1.2. П</w:t>
      </w:r>
      <w:r w:rsidRPr="00F158EE">
        <w:rPr>
          <w:sz w:val="26"/>
          <w:szCs w:val="26"/>
        </w:rPr>
        <w:t>ункт</w:t>
      </w:r>
      <w:r>
        <w:rPr>
          <w:sz w:val="26"/>
          <w:szCs w:val="26"/>
        </w:rPr>
        <w:t xml:space="preserve"> 2.3</w:t>
      </w:r>
      <w:r w:rsidRPr="00F158EE">
        <w:rPr>
          <w:sz w:val="26"/>
          <w:szCs w:val="26"/>
        </w:rPr>
        <w:t xml:space="preserve"> после слов «Главы района» дополнить словами «Главы администрации района, </w:t>
      </w:r>
      <w:r w:rsidR="00363978">
        <w:rPr>
          <w:sz w:val="26"/>
          <w:szCs w:val="26"/>
        </w:rPr>
        <w:t>з</w:t>
      </w:r>
      <w:r w:rsidRPr="00F158EE">
        <w:rPr>
          <w:sz w:val="26"/>
          <w:szCs w:val="26"/>
        </w:rPr>
        <w:t>аместителей Главы администрации района</w:t>
      </w:r>
      <w:proofErr w:type="gramStart"/>
      <w:r w:rsidRPr="00F158EE">
        <w:rPr>
          <w:sz w:val="26"/>
          <w:szCs w:val="26"/>
        </w:rPr>
        <w:t>,»</w:t>
      </w:r>
      <w:proofErr w:type="gramEnd"/>
      <w:r w:rsidRPr="00F158EE">
        <w:rPr>
          <w:sz w:val="26"/>
          <w:szCs w:val="26"/>
        </w:rPr>
        <w:t>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1.3. В</w:t>
      </w:r>
      <w:r w:rsidR="00363978">
        <w:rPr>
          <w:sz w:val="26"/>
          <w:szCs w:val="26"/>
        </w:rPr>
        <w:t xml:space="preserve"> абзаце первом</w:t>
      </w:r>
      <w:r w:rsidRPr="00F158EE">
        <w:rPr>
          <w:sz w:val="26"/>
          <w:szCs w:val="26"/>
        </w:rPr>
        <w:t xml:space="preserve"> пункт</w:t>
      </w:r>
      <w:r w:rsidR="00363978">
        <w:rPr>
          <w:sz w:val="26"/>
          <w:szCs w:val="26"/>
        </w:rPr>
        <w:t>а</w:t>
      </w:r>
      <w:r w:rsidRPr="00F158EE">
        <w:rPr>
          <w:sz w:val="26"/>
          <w:szCs w:val="26"/>
        </w:rPr>
        <w:t xml:space="preserve"> 3.8 слова «, проверки» исключить.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 xml:space="preserve">1.4. </w:t>
      </w:r>
      <w:r w:rsidR="00363978">
        <w:rPr>
          <w:sz w:val="26"/>
          <w:szCs w:val="26"/>
        </w:rPr>
        <w:t>В подпункте «в»</w:t>
      </w:r>
      <w:r w:rsidRPr="00F158EE">
        <w:rPr>
          <w:sz w:val="26"/>
          <w:szCs w:val="26"/>
        </w:rPr>
        <w:t xml:space="preserve"> пункта 3.10 слова «служебных удостоверений и копии» исключить.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1.5. В пункте 3.11 цифры «21» цифрами «3.9».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1.6. В пункте 3.24.1 слова служебных удостоверений и» исключить.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1.7. В абзаце четвертом пункта 3.26.2 после слов «Финансовым управлением» дополнить словами «администрации района».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1.8. В пункте 4.8 слово «рабочих» исключить.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1.9. В пункте 4.9 цифру «51» заменить цифрами «4.8».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1.10. Пункт 6.6 исключить.</w:t>
      </w:r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 xml:space="preserve">1.11. Дополнить Порядок разделом </w:t>
      </w:r>
      <w:r w:rsidRPr="00F158EE">
        <w:rPr>
          <w:sz w:val="26"/>
          <w:szCs w:val="26"/>
          <w:lang w:val="en-US"/>
        </w:rPr>
        <w:t>IX</w:t>
      </w:r>
      <w:r w:rsidRPr="00F158EE">
        <w:rPr>
          <w:sz w:val="26"/>
          <w:szCs w:val="26"/>
        </w:rPr>
        <w:t xml:space="preserve"> Права и обязанности объектов контроля следующего содержания:</w:t>
      </w:r>
    </w:p>
    <w:p w:rsidR="00F158EE" w:rsidRPr="00F158EE" w:rsidRDefault="00F158EE" w:rsidP="00F158EE">
      <w:pPr>
        <w:ind w:firstLine="851"/>
        <w:jc w:val="center"/>
        <w:rPr>
          <w:sz w:val="26"/>
          <w:szCs w:val="26"/>
        </w:rPr>
      </w:pPr>
      <w:r w:rsidRPr="00F158EE">
        <w:rPr>
          <w:sz w:val="26"/>
          <w:szCs w:val="26"/>
        </w:rPr>
        <w:t>«</w:t>
      </w:r>
      <w:r w:rsidRPr="00F158EE">
        <w:rPr>
          <w:sz w:val="26"/>
          <w:szCs w:val="26"/>
          <w:lang w:val="en-US"/>
        </w:rPr>
        <w:t>IX</w:t>
      </w:r>
      <w:r w:rsidRPr="00F158EE">
        <w:rPr>
          <w:sz w:val="26"/>
          <w:szCs w:val="26"/>
        </w:rPr>
        <w:t>. Права и обязанности объектов контроля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 xml:space="preserve">9.1. Объекты контроля, указанные в </w:t>
      </w:r>
      <w:hyperlink w:anchor="P76" w:history="1">
        <w:r w:rsidRPr="00F158EE">
          <w:rPr>
            <w:b w:val="0"/>
            <w:i w:val="0"/>
            <w:sz w:val="26"/>
            <w:szCs w:val="26"/>
          </w:rPr>
          <w:t xml:space="preserve">пункте </w:t>
        </w:r>
      </w:hyperlink>
      <w:r w:rsidRPr="00F158EE">
        <w:rPr>
          <w:b w:val="0"/>
          <w:i w:val="0"/>
          <w:sz w:val="26"/>
          <w:szCs w:val="26"/>
        </w:rPr>
        <w:t xml:space="preserve">1.6 настоящего Порядка (их </w:t>
      </w:r>
      <w:r w:rsidRPr="00F158EE">
        <w:rPr>
          <w:b w:val="0"/>
          <w:i w:val="0"/>
          <w:sz w:val="26"/>
          <w:szCs w:val="26"/>
        </w:rPr>
        <w:lastRenderedPageBreak/>
        <w:t>должностные лица), обязаны: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а) выполнять законные требования должностных лиц, указанных в пункте 3.9 настоящего Порядка;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б) представлять своевременно и в полном объеме должностным лицам, указанным в пункте 3.9 настоящего Порядка, по их запросам информацию, документы и материалы, необходимые для проведения контрольных мероприятий;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в) предоставлять должностным лицам, принимающим участие в проведении выездной проверки (ревизии), допуск в помещения и на территории, которые занимают объекты контроля;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г) обеспечивать должностных лиц, принимающих участие в проведении контрольных мероприятий, помещениями и организационной техникой, необходимыми для проведения контрольных мероприятий.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 xml:space="preserve">9.2. Объекты контроля, указанные в </w:t>
      </w:r>
      <w:hyperlink w:anchor="P76" w:history="1">
        <w:r w:rsidRPr="00F158EE">
          <w:rPr>
            <w:b w:val="0"/>
            <w:i w:val="0"/>
            <w:sz w:val="26"/>
            <w:szCs w:val="26"/>
          </w:rPr>
          <w:t xml:space="preserve">пункте </w:t>
        </w:r>
      </w:hyperlink>
      <w:r w:rsidRPr="00F158EE">
        <w:rPr>
          <w:b w:val="0"/>
          <w:i w:val="0"/>
          <w:sz w:val="26"/>
          <w:szCs w:val="26"/>
        </w:rPr>
        <w:t>1.6 настоящего Порядка (их должностные лица), имеют право: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а) присутствовать при проведении контрольных действий, проводимых в рамках выездных проверок, давать объяснения по вопросам, относящимся к теме и основным вопросам, подлежащим изучению в ходе проведения контрольного мероприятия;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б) обжаловать решения и действия (бездействие) Финансового управления администрации района и его должностных лиц в порядке, установленном нормативными правовыми актами Российской Федерации;</w:t>
      </w:r>
    </w:p>
    <w:p w:rsidR="00F158EE" w:rsidRPr="00F158EE" w:rsidRDefault="00F158EE" w:rsidP="00F158EE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F158EE">
        <w:rPr>
          <w:b w:val="0"/>
          <w:i w:val="0"/>
          <w:sz w:val="26"/>
          <w:szCs w:val="26"/>
        </w:rPr>
        <w:t>в) представлять в Финансовое управление администрации района возражения в письменной форме на акт, оформленный по результатам проверки (ревизии), в порядке, установленном настоящими Порядком</w:t>
      </w:r>
      <w:proofErr w:type="gramStart"/>
      <w:r w:rsidRPr="00F158EE">
        <w:rPr>
          <w:b w:val="0"/>
          <w:i w:val="0"/>
          <w:sz w:val="26"/>
          <w:szCs w:val="26"/>
        </w:rPr>
        <w:t>.».</w:t>
      </w:r>
      <w:proofErr w:type="gramEnd"/>
    </w:p>
    <w:p w:rsidR="00F158EE" w:rsidRPr="00F158EE" w:rsidRDefault="00F158EE" w:rsidP="00F158EE">
      <w:pPr>
        <w:ind w:firstLine="851"/>
        <w:jc w:val="both"/>
        <w:rPr>
          <w:sz w:val="26"/>
          <w:szCs w:val="26"/>
        </w:rPr>
      </w:pPr>
      <w:r w:rsidRPr="00F158EE">
        <w:rPr>
          <w:sz w:val="26"/>
          <w:szCs w:val="26"/>
        </w:rPr>
        <w:t>2. Настоящее постановление вступает в силу на следующий день после официального опубликования.</w:t>
      </w:r>
    </w:p>
    <w:p w:rsidR="00F158EE" w:rsidRPr="00F158EE" w:rsidRDefault="00F158EE" w:rsidP="00F158EE">
      <w:pPr>
        <w:jc w:val="both"/>
        <w:rPr>
          <w:sz w:val="26"/>
          <w:szCs w:val="26"/>
        </w:rPr>
      </w:pPr>
    </w:p>
    <w:p w:rsidR="00F158EE" w:rsidRPr="00F158EE" w:rsidRDefault="00F158EE" w:rsidP="00F158EE">
      <w:pPr>
        <w:jc w:val="both"/>
        <w:rPr>
          <w:sz w:val="26"/>
          <w:szCs w:val="26"/>
        </w:rPr>
      </w:pPr>
    </w:p>
    <w:p w:rsidR="00F158EE" w:rsidRPr="00F158EE" w:rsidRDefault="00F158EE" w:rsidP="00F158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  <w:r w:rsidRPr="00F158EE">
        <w:rPr>
          <w:sz w:val="26"/>
          <w:szCs w:val="26"/>
        </w:rPr>
        <w:t>Глава администрации района</w:t>
      </w:r>
      <w:r w:rsidRPr="00F158EE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F158EE">
        <w:rPr>
          <w:sz w:val="26"/>
          <w:szCs w:val="26"/>
        </w:rPr>
        <w:t>А.О. Семичев</w:t>
      </w: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F158EE" w:rsidRPr="00F158EE" w:rsidRDefault="00F158EE" w:rsidP="00F158EE">
      <w:pPr>
        <w:tabs>
          <w:tab w:val="left" w:pos="6804"/>
        </w:tabs>
        <w:jc w:val="both"/>
        <w:rPr>
          <w:sz w:val="26"/>
          <w:szCs w:val="26"/>
        </w:rPr>
      </w:pPr>
    </w:p>
    <w:p w:rsidR="00131986" w:rsidRPr="00F158EE" w:rsidRDefault="00131986" w:rsidP="00F158EE">
      <w:pPr>
        <w:rPr>
          <w:sz w:val="26"/>
          <w:szCs w:val="26"/>
        </w:rPr>
      </w:pPr>
    </w:p>
    <w:sectPr w:rsidR="00131986" w:rsidRPr="00F158EE" w:rsidSect="00455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58EE"/>
    <w:rsid w:val="00080ECC"/>
    <w:rsid w:val="00111B07"/>
    <w:rsid w:val="00131986"/>
    <w:rsid w:val="001C1740"/>
    <w:rsid w:val="002460B3"/>
    <w:rsid w:val="003038FC"/>
    <w:rsid w:val="00363978"/>
    <w:rsid w:val="00525F9E"/>
    <w:rsid w:val="0055224E"/>
    <w:rsid w:val="00585DE0"/>
    <w:rsid w:val="005971D6"/>
    <w:rsid w:val="006103BC"/>
    <w:rsid w:val="006A69D2"/>
    <w:rsid w:val="00B10F34"/>
    <w:rsid w:val="00C063DD"/>
    <w:rsid w:val="00C148FA"/>
    <w:rsid w:val="00F1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customStyle="1" w:styleId="ConsPlusTitle">
    <w:name w:val="ConsPlusTitle"/>
    <w:rsid w:val="00F158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val="ru-RU" w:eastAsia="ru-RU" w:bidi="ar-SA"/>
    </w:rPr>
  </w:style>
  <w:style w:type="paragraph" w:styleId="af4">
    <w:name w:val="Body Text"/>
    <w:basedOn w:val="a"/>
    <w:link w:val="af5"/>
    <w:uiPriority w:val="99"/>
    <w:semiHidden/>
    <w:unhideWhenUsed/>
    <w:rsid w:val="00F158E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158E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F158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34106A3A463D7ADEE8DEC6C47F335C9E626ADD567D107FCEF035C90Fj00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34106A3A463D7ADEE8DEC6C47F335C9E626FDC557C107FCEF035C90F0A2FD54B9D5F32CF89F50Fj90E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34106A3A463D7ADEE8DEC6C47F335C9E626ADF5173107FCEF035C90F0A2FD54B9D5F30C7j80D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48B0C7BB0C807E2D2C5C3CA72DD84F8FEB39690BB6FF82C1E42DCB4839B093423A8F91FF034QAv3K" TargetMode="External"/><Relationship Id="rId10" Type="http://schemas.openxmlformats.org/officeDocument/2006/relationships/hyperlink" Target="consultantplus://offline/ref=148B0C7BB0C807E2D2C5DDC764B1DAFCFAB0CE9AB96FF37F441FDAE3DCCB0F6163E8FF48B473AF03B8Q3vFK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148B0C7BB0C807E2D2C5DDC764B1DAFCFAB0CE9AB96FF37F441FDAE3DCCB0F6163E8FF48B473AF03B8381BB8Q7v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2017-01-09T09:03:00Z</dcterms:created>
  <dcterms:modified xsi:type="dcterms:W3CDTF">2017-01-09T09:03:00Z</dcterms:modified>
</cp:coreProperties>
</file>